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26" w:rsidRDefault="00742879" w:rsidP="004D53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D5326" w:rsidRPr="004D5326">
        <w:rPr>
          <w:rFonts w:ascii="Arial" w:hAnsi="Arial" w:cs="Arial"/>
          <w:sz w:val="24"/>
          <w:szCs w:val="24"/>
        </w:rPr>
        <w:t>ERMS AND CONDITIONS</w:t>
      </w:r>
    </w:p>
    <w:p w:rsidR="004D5326" w:rsidRPr="00217FCD" w:rsidRDefault="004D5326" w:rsidP="004D5326">
      <w:pPr>
        <w:jc w:val="center"/>
        <w:rPr>
          <w:rFonts w:ascii="Arial" w:hAnsi="Arial" w:cs="Arial"/>
          <w:sz w:val="20"/>
          <w:szCs w:val="20"/>
        </w:rPr>
      </w:pPr>
    </w:p>
    <w:p w:rsidR="004D5326" w:rsidRPr="00217FCD" w:rsidRDefault="00A77A27" w:rsidP="004D5326">
      <w:p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Customer shall be deemed to have accepted these terms and conditions upon the earliest to occur of: (</w:t>
      </w:r>
      <w:proofErr w:type="spellStart"/>
      <w:r w:rsidRPr="00217FCD">
        <w:rPr>
          <w:rFonts w:ascii="Arial" w:hAnsi="Arial" w:cs="Arial"/>
          <w:sz w:val="20"/>
          <w:szCs w:val="20"/>
        </w:rPr>
        <w:t>i</w:t>
      </w:r>
      <w:proofErr w:type="spellEnd"/>
      <w:r w:rsidRPr="00217FCD">
        <w:rPr>
          <w:rFonts w:ascii="Arial" w:hAnsi="Arial" w:cs="Arial"/>
          <w:sz w:val="20"/>
          <w:szCs w:val="20"/>
        </w:rPr>
        <w:t xml:space="preserve">) two business days after receipt of an invoice from Company; (ii) delivery </w:t>
      </w:r>
      <w:r w:rsidR="004D3BC8" w:rsidRPr="00217FCD">
        <w:rPr>
          <w:rFonts w:ascii="Arial" w:hAnsi="Arial" w:cs="Arial"/>
          <w:sz w:val="20"/>
          <w:szCs w:val="20"/>
        </w:rPr>
        <w:t>of</w:t>
      </w:r>
      <w:r w:rsidRPr="00217FCD">
        <w:rPr>
          <w:rFonts w:ascii="Arial" w:hAnsi="Arial" w:cs="Arial"/>
          <w:sz w:val="20"/>
          <w:szCs w:val="20"/>
        </w:rPr>
        <w:t xml:space="preserve"> items of equipment (“Equipment”) identified in this invoice to the site designated in this invoice (the “Site”) and use or acceptance hereof; or (iii</w:t>
      </w:r>
      <w:r w:rsidR="004D3BC8" w:rsidRPr="00217FCD">
        <w:rPr>
          <w:rFonts w:ascii="Arial" w:hAnsi="Arial" w:cs="Arial"/>
          <w:sz w:val="20"/>
          <w:szCs w:val="20"/>
        </w:rPr>
        <w:t>) acknowledgement</w:t>
      </w:r>
      <w:r w:rsidRPr="00217FCD">
        <w:rPr>
          <w:rFonts w:ascii="Arial" w:hAnsi="Arial" w:cs="Arial"/>
          <w:sz w:val="20"/>
          <w:szCs w:val="20"/>
        </w:rPr>
        <w:t xml:space="preserve"> or other conduct of Customer indicating acceptance. These terms and conditions</w:t>
      </w:r>
      <w:r w:rsidR="004D3BC8" w:rsidRPr="00217FCD">
        <w:rPr>
          <w:rFonts w:ascii="Arial" w:hAnsi="Arial" w:cs="Arial"/>
          <w:sz w:val="20"/>
          <w:szCs w:val="20"/>
        </w:rPr>
        <w:t xml:space="preserve"> shall supersede any inconsistent terms of any purchase order or other documents of Customer.</w:t>
      </w:r>
    </w:p>
    <w:p w:rsidR="004D3BC8" w:rsidRPr="00217FCD" w:rsidRDefault="004D3BC8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This agreement shall continue from the date hereof until the job descr</w:t>
      </w:r>
      <w:r w:rsidR="00ED5E48">
        <w:rPr>
          <w:rFonts w:ascii="Arial" w:hAnsi="Arial" w:cs="Arial"/>
          <w:sz w:val="20"/>
          <w:szCs w:val="20"/>
        </w:rPr>
        <w:t>ibed is completed. Except that company may terminate this a</w:t>
      </w:r>
      <w:r w:rsidRPr="00217FCD">
        <w:rPr>
          <w:rFonts w:ascii="Arial" w:hAnsi="Arial" w:cs="Arial"/>
          <w:sz w:val="20"/>
          <w:szCs w:val="20"/>
        </w:rPr>
        <w:t>greement at any time upon written notice to customer specifying the termination date</w:t>
      </w:r>
      <w:r w:rsidR="00217FCD" w:rsidRPr="00217FCD">
        <w:rPr>
          <w:rFonts w:ascii="Arial" w:hAnsi="Arial" w:cs="Arial"/>
          <w:sz w:val="20"/>
          <w:szCs w:val="20"/>
        </w:rPr>
        <w:t>.</w:t>
      </w:r>
    </w:p>
    <w:p w:rsidR="004D3BC8" w:rsidRPr="00217FCD" w:rsidRDefault="004D3BC8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Customer a</w:t>
      </w:r>
      <w:r w:rsidR="00ED5E48">
        <w:rPr>
          <w:rFonts w:ascii="Arial" w:hAnsi="Arial" w:cs="Arial"/>
          <w:sz w:val="20"/>
          <w:szCs w:val="20"/>
        </w:rPr>
        <w:t>grees at all times to keep the e</w:t>
      </w:r>
      <w:r w:rsidRPr="00217FCD">
        <w:rPr>
          <w:rFonts w:ascii="Arial" w:hAnsi="Arial" w:cs="Arial"/>
          <w:sz w:val="20"/>
          <w:szCs w:val="20"/>
        </w:rPr>
        <w:t xml:space="preserve">quipment in a </w:t>
      </w:r>
      <w:r w:rsidR="0016111F" w:rsidRPr="00217FCD">
        <w:rPr>
          <w:rFonts w:ascii="Arial" w:hAnsi="Arial" w:cs="Arial"/>
          <w:sz w:val="20"/>
          <w:szCs w:val="20"/>
        </w:rPr>
        <w:t>location</w:t>
      </w:r>
      <w:r w:rsidRPr="00217FCD">
        <w:rPr>
          <w:rFonts w:ascii="Arial" w:hAnsi="Arial" w:cs="Arial"/>
          <w:sz w:val="20"/>
          <w:szCs w:val="20"/>
        </w:rPr>
        <w:t xml:space="preserve"> where it can be serviced in all kinds of weather and at all times to keep the area around </w:t>
      </w:r>
      <w:r w:rsidR="0016111F" w:rsidRPr="00217FCD">
        <w:rPr>
          <w:rFonts w:ascii="Arial" w:hAnsi="Arial" w:cs="Arial"/>
          <w:sz w:val="20"/>
          <w:szCs w:val="20"/>
        </w:rPr>
        <w:t>the</w:t>
      </w:r>
      <w:r w:rsidR="00ED5E48">
        <w:rPr>
          <w:rFonts w:ascii="Arial" w:hAnsi="Arial" w:cs="Arial"/>
          <w:sz w:val="20"/>
          <w:szCs w:val="20"/>
        </w:rPr>
        <w:t xml:space="preserve"> e</w:t>
      </w:r>
      <w:r w:rsidRPr="00217FCD">
        <w:rPr>
          <w:rFonts w:ascii="Arial" w:hAnsi="Arial" w:cs="Arial"/>
          <w:sz w:val="20"/>
          <w:szCs w:val="20"/>
        </w:rPr>
        <w:t>quipment clear for at least 20 feet.</w:t>
      </w:r>
    </w:p>
    <w:p w:rsidR="004D3BC8" w:rsidRPr="00217FCD" w:rsidRDefault="004D3BC8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 xml:space="preserve">Customer agrees </w:t>
      </w:r>
      <w:r w:rsidR="00ED5E48">
        <w:rPr>
          <w:rFonts w:ascii="Arial" w:hAnsi="Arial" w:cs="Arial"/>
          <w:sz w:val="20"/>
          <w:szCs w:val="20"/>
        </w:rPr>
        <w:t>to promptly notify c</w:t>
      </w:r>
      <w:r w:rsidRPr="00217FCD">
        <w:rPr>
          <w:rFonts w:ascii="Arial" w:hAnsi="Arial" w:cs="Arial"/>
          <w:sz w:val="20"/>
          <w:szCs w:val="20"/>
        </w:rPr>
        <w:t>ompany in the event of any failure, malfunction or da</w:t>
      </w:r>
      <w:r w:rsidR="00ED5E48">
        <w:rPr>
          <w:rFonts w:ascii="Arial" w:hAnsi="Arial" w:cs="Arial"/>
          <w:sz w:val="20"/>
          <w:szCs w:val="20"/>
        </w:rPr>
        <w:t>mage to or theft of any of the e</w:t>
      </w:r>
      <w:r w:rsidRPr="00217FCD">
        <w:rPr>
          <w:rFonts w:ascii="Arial" w:hAnsi="Arial" w:cs="Arial"/>
          <w:sz w:val="20"/>
          <w:szCs w:val="20"/>
        </w:rPr>
        <w:t>quipment.</w:t>
      </w:r>
    </w:p>
    <w:p w:rsidR="004D3BC8" w:rsidRPr="00217FCD" w:rsidRDefault="004D3BC8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</w:t>
      </w:r>
      <w:r w:rsidR="00ED5E48">
        <w:rPr>
          <w:rFonts w:ascii="Arial" w:hAnsi="Arial" w:cs="Arial"/>
          <w:sz w:val="20"/>
          <w:szCs w:val="20"/>
        </w:rPr>
        <w:t>ustomer agrees not to move the equipment from the s</w:t>
      </w:r>
      <w:r w:rsidRPr="00217FCD">
        <w:rPr>
          <w:rFonts w:ascii="Arial" w:hAnsi="Arial" w:cs="Arial"/>
          <w:sz w:val="20"/>
          <w:szCs w:val="20"/>
        </w:rPr>
        <w:t>ite of the project.</w:t>
      </w:r>
    </w:p>
    <w:p w:rsidR="004D3BC8" w:rsidRPr="00217FCD" w:rsidRDefault="004D3BC8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Customer agrees not to sub-</w:t>
      </w:r>
      <w:r w:rsidR="0016111F" w:rsidRPr="00217FCD">
        <w:rPr>
          <w:rFonts w:ascii="Arial" w:hAnsi="Arial" w:cs="Arial"/>
          <w:sz w:val="20"/>
          <w:szCs w:val="20"/>
        </w:rPr>
        <w:t>lease</w:t>
      </w:r>
      <w:r w:rsidR="00ED5E48">
        <w:rPr>
          <w:rFonts w:ascii="Arial" w:hAnsi="Arial" w:cs="Arial"/>
          <w:sz w:val="20"/>
          <w:szCs w:val="20"/>
        </w:rPr>
        <w:t xml:space="preserve"> any of the e</w:t>
      </w:r>
      <w:r w:rsidRPr="00217FCD">
        <w:rPr>
          <w:rFonts w:ascii="Arial" w:hAnsi="Arial" w:cs="Arial"/>
          <w:sz w:val="20"/>
          <w:szCs w:val="20"/>
        </w:rPr>
        <w:t>quipment to another or p</w:t>
      </w:r>
      <w:r w:rsidR="00ED5E48">
        <w:rPr>
          <w:rFonts w:ascii="Arial" w:hAnsi="Arial" w:cs="Arial"/>
          <w:sz w:val="20"/>
          <w:szCs w:val="20"/>
        </w:rPr>
        <w:t>ermit the use of e</w:t>
      </w:r>
      <w:r w:rsidRPr="00217FCD">
        <w:rPr>
          <w:rFonts w:ascii="Arial" w:hAnsi="Arial" w:cs="Arial"/>
          <w:sz w:val="20"/>
          <w:szCs w:val="20"/>
        </w:rPr>
        <w:t xml:space="preserve">quipment by </w:t>
      </w:r>
      <w:r w:rsidR="00ED5E48">
        <w:rPr>
          <w:rFonts w:ascii="Arial" w:hAnsi="Arial" w:cs="Arial"/>
          <w:sz w:val="20"/>
          <w:szCs w:val="20"/>
        </w:rPr>
        <w:t>persons not connected with the s</w:t>
      </w:r>
      <w:r w:rsidRPr="00217FCD">
        <w:rPr>
          <w:rFonts w:ascii="Arial" w:hAnsi="Arial" w:cs="Arial"/>
          <w:sz w:val="20"/>
          <w:szCs w:val="20"/>
        </w:rPr>
        <w:t>ite of the project.</w:t>
      </w:r>
    </w:p>
    <w:p w:rsidR="004D3BC8" w:rsidRPr="00217FCD" w:rsidRDefault="004D3BC8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Custo</w:t>
      </w:r>
      <w:r w:rsidR="00ED5E48">
        <w:rPr>
          <w:rFonts w:ascii="Arial" w:hAnsi="Arial" w:cs="Arial"/>
          <w:sz w:val="20"/>
          <w:szCs w:val="20"/>
        </w:rPr>
        <w:t>mer agrees to lease sufficient e</w:t>
      </w:r>
      <w:r w:rsidRPr="00217FCD">
        <w:rPr>
          <w:rFonts w:ascii="Arial" w:hAnsi="Arial" w:cs="Arial"/>
          <w:sz w:val="20"/>
          <w:szCs w:val="20"/>
        </w:rPr>
        <w:t>quipment so tha</w:t>
      </w:r>
      <w:r w:rsidR="00ED5E48">
        <w:rPr>
          <w:rFonts w:ascii="Arial" w:hAnsi="Arial" w:cs="Arial"/>
          <w:sz w:val="20"/>
          <w:szCs w:val="20"/>
        </w:rPr>
        <w:t>t the capacity of each item of e</w:t>
      </w:r>
      <w:r w:rsidRPr="00217FCD">
        <w:rPr>
          <w:rFonts w:ascii="Arial" w:hAnsi="Arial" w:cs="Arial"/>
          <w:sz w:val="20"/>
          <w:szCs w:val="20"/>
        </w:rPr>
        <w:t>quipment is not overburdened.</w:t>
      </w:r>
    </w:p>
    <w:p w:rsidR="004D3BC8" w:rsidRPr="00217FCD" w:rsidRDefault="009D47E3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 xml:space="preserve">Customer agrees to pay charges, in advance, on a </w:t>
      </w:r>
      <w:r w:rsidR="00ED5E48" w:rsidRPr="00217FCD">
        <w:rPr>
          <w:rFonts w:ascii="Arial" w:hAnsi="Arial" w:cs="Arial"/>
          <w:sz w:val="20"/>
          <w:szCs w:val="20"/>
        </w:rPr>
        <w:t>28-day</w:t>
      </w:r>
      <w:r w:rsidRPr="00217FCD">
        <w:rPr>
          <w:rFonts w:ascii="Arial" w:hAnsi="Arial" w:cs="Arial"/>
          <w:sz w:val="20"/>
          <w:szCs w:val="20"/>
        </w:rPr>
        <w:t xml:space="preserve"> billing cycle.</w:t>
      </w:r>
    </w:p>
    <w:p w:rsidR="009D47E3" w:rsidRPr="00217FCD" w:rsidRDefault="009D47E3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All prices are subject to change upon (5) days prior written notice to Customer.</w:t>
      </w:r>
    </w:p>
    <w:p w:rsidR="009D47E3" w:rsidRPr="00217FCD" w:rsidRDefault="009D47E3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Prices</w:t>
      </w:r>
      <w:r w:rsidR="00ED5E48">
        <w:rPr>
          <w:rFonts w:ascii="Arial" w:hAnsi="Arial" w:cs="Arial"/>
          <w:sz w:val="20"/>
          <w:szCs w:val="20"/>
        </w:rPr>
        <w:t xml:space="preserve"> are also subject to change if c</w:t>
      </w:r>
      <w:r w:rsidRPr="00217FCD">
        <w:rPr>
          <w:rFonts w:ascii="Arial" w:hAnsi="Arial" w:cs="Arial"/>
          <w:sz w:val="20"/>
          <w:szCs w:val="20"/>
        </w:rPr>
        <w:t>u</w:t>
      </w:r>
      <w:r w:rsidR="00ED5E48">
        <w:rPr>
          <w:rFonts w:ascii="Arial" w:hAnsi="Arial" w:cs="Arial"/>
          <w:sz w:val="20"/>
          <w:szCs w:val="20"/>
        </w:rPr>
        <w:t>stomer changes the quantity of equipment leased from c</w:t>
      </w:r>
      <w:r w:rsidRPr="00217FCD">
        <w:rPr>
          <w:rFonts w:ascii="Arial" w:hAnsi="Arial" w:cs="Arial"/>
          <w:sz w:val="20"/>
          <w:szCs w:val="20"/>
        </w:rPr>
        <w:t>ompany pursuant hereto or varies t</w:t>
      </w:r>
      <w:r w:rsidR="00ED5E48">
        <w:rPr>
          <w:rFonts w:ascii="Arial" w:hAnsi="Arial" w:cs="Arial"/>
          <w:sz w:val="20"/>
          <w:szCs w:val="20"/>
        </w:rPr>
        <w:t>he frequency of service of the e</w:t>
      </w:r>
      <w:r w:rsidRPr="00217FCD">
        <w:rPr>
          <w:rFonts w:ascii="Arial" w:hAnsi="Arial" w:cs="Arial"/>
          <w:sz w:val="20"/>
          <w:szCs w:val="20"/>
        </w:rPr>
        <w:t xml:space="preserve">quipment by the Company during the term hereof and price changes </w:t>
      </w:r>
      <w:r w:rsidR="0016111F" w:rsidRPr="00217FCD">
        <w:rPr>
          <w:rFonts w:ascii="Arial" w:hAnsi="Arial" w:cs="Arial"/>
          <w:sz w:val="20"/>
          <w:szCs w:val="20"/>
        </w:rPr>
        <w:t>therefore</w:t>
      </w:r>
      <w:r w:rsidR="00ED5E48">
        <w:rPr>
          <w:rFonts w:ascii="Arial" w:hAnsi="Arial" w:cs="Arial"/>
          <w:sz w:val="20"/>
          <w:szCs w:val="20"/>
        </w:rPr>
        <w:t xml:space="preserve"> shall be reflected on company’s invoice to c</w:t>
      </w:r>
      <w:r w:rsidRPr="00217FCD">
        <w:rPr>
          <w:rFonts w:ascii="Arial" w:hAnsi="Arial" w:cs="Arial"/>
          <w:sz w:val="20"/>
          <w:szCs w:val="20"/>
        </w:rPr>
        <w:t>ustomer.</w:t>
      </w:r>
    </w:p>
    <w:p w:rsidR="009D47E3" w:rsidRPr="00217FCD" w:rsidRDefault="009D47E3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 xml:space="preserve">All accounts will become delinquent if not paid within fifteen (15) days of billing date. All delinquent accounts shall be charged interest up </w:t>
      </w:r>
      <w:r w:rsidR="0016111F" w:rsidRPr="00217FCD">
        <w:rPr>
          <w:rFonts w:ascii="Arial" w:hAnsi="Arial" w:cs="Arial"/>
          <w:sz w:val="20"/>
          <w:szCs w:val="20"/>
        </w:rPr>
        <w:t>to</w:t>
      </w:r>
      <w:r w:rsidRPr="00217FCD">
        <w:rPr>
          <w:rFonts w:ascii="Arial" w:hAnsi="Arial" w:cs="Arial"/>
          <w:sz w:val="20"/>
          <w:szCs w:val="20"/>
        </w:rPr>
        <w:t xml:space="preserve"> 1.</w:t>
      </w:r>
      <w:r w:rsidR="00ED5E48">
        <w:rPr>
          <w:rFonts w:ascii="Arial" w:hAnsi="Arial" w:cs="Arial"/>
          <w:sz w:val="20"/>
          <w:szCs w:val="20"/>
        </w:rPr>
        <w:t>5% per month, as determined by c</w:t>
      </w:r>
      <w:r w:rsidRPr="00217FCD">
        <w:rPr>
          <w:rFonts w:ascii="Arial" w:hAnsi="Arial" w:cs="Arial"/>
          <w:sz w:val="20"/>
          <w:szCs w:val="20"/>
        </w:rPr>
        <w:t>ompany.</w:t>
      </w:r>
    </w:p>
    <w:p w:rsidR="009D47E3" w:rsidRPr="00217FCD" w:rsidRDefault="009D47E3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 xml:space="preserve">Customer agrees to exercise reasonable </w:t>
      </w:r>
      <w:r w:rsidR="0016111F" w:rsidRPr="00217FCD">
        <w:rPr>
          <w:rFonts w:ascii="Arial" w:hAnsi="Arial" w:cs="Arial"/>
          <w:sz w:val="20"/>
          <w:szCs w:val="20"/>
        </w:rPr>
        <w:t>care</w:t>
      </w:r>
      <w:r w:rsidRPr="00217FCD">
        <w:rPr>
          <w:rFonts w:ascii="Arial" w:hAnsi="Arial" w:cs="Arial"/>
          <w:sz w:val="20"/>
          <w:szCs w:val="20"/>
        </w:rPr>
        <w:t xml:space="preserve"> in the</w:t>
      </w:r>
      <w:r w:rsidR="00ED5E48">
        <w:rPr>
          <w:rFonts w:ascii="Arial" w:hAnsi="Arial" w:cs="Arial"/>
          <w:sz w:val="20"/>
          <w:szCs w:val="20"/>
        </w:rPr>
        <w:t xml:space="preserve"> use and handling of e</w:t>
      </w:r>
      <w:r w:rsidR="00217FCD" w:rsidRPr="00217FCD">
        <w:rPr>
          <w:rFonts w:ascii="Arial" w:hAnsi="Arial" w:cs="Arial"/>
          <w:sz w:val="20"/>
          <w:szCs w:val="20"/>
        </w:rPr>
        <w:t xml:space="preserve">quipment </w:t>
      </w:r>
      <w:r w:rsidRPr="00217FCD">
        <w:rPr>
          <w:rFonts w:ascii="Arial" w:hAnsi="Arial" w:cs="Arial"/>
          <w:sz w:val="20"/>
          <w:szCs w:val="20"/>
        </w:rPr>
        <w:t xml:space="preserve">and will be </w:t>
      </w:r>
      <w:r w:rsidR="00ED5E48">
        <w:rPr>
          <w:rFonts w:ascii="Arial" w:hAnsi="Arial" w:cs="Arial"/>
          <w:sz w:val="20"/>
          <w:szCs w:val="20"/>
        </w:rPr>
        <w:t>responsible for any damages to e</w:t>
      </w:r>
      <w:r w:rsidRPr="00217FCD">
        <w:rPr>
          <w:rFonts w:ascii="Arial" w:hAnsi="Arial" w:cs="Arial"/>
          <w:sz w:val="20"/>
          <w:szCs w:val="20"/>
        </w:rPr>
        <w:t>quipment over normal wear and tear.  Customer is responsible for the replace</w:t>
      </w:r>
      <w:r w:rsidR="00ED5E48">
        <w:rPr>
          <w:rFonts w:ascii="Arial" w:hAnsi="Arial" w:cs="Arial"/>
          <w:sz w:val="20"/>
          <w:szCs w:val="20"/>
        </w:rPr>
        <w:t>ment cost of the e</w:t>
      </w:r>
      <w:r w:rsidRPr="00217FCD">
        <w:rPr>
          <w:rFonts w:ascii="Arial" w:hAnsi="Arial" w:cs="Arial"/>
          <w:sz w:val="20"/>
          <w:szCs w:val="20"/>
        </w:rPr>
        <w:t>quipment if complete loss occurs, including fire and theft.</w:t>
      </w:r>
    </w:p>
    <w:p w:rsidR="009D47E3" w:rsidRPr="00217FCD" w:rsidRDefault="009D47E3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 xml:space="preserve">Graffiti and/or markings </w:t>
      </w:r>
      <w:r w:rsidR="0016111F" w:rsidRPr="00217FCD">
        <w:rPr>
          <w:rFonts w:ascii="Arial" w:hAnsi="Arial" w:cs="Arial"/>
          <w:sz w:val="20"/>
          <w:szCs w:val="20"/>
        </w:rPr>
        <w:t xml:space="preserve">of any nature are </w:t>
      </w:r>
      <w:r w:rsidR="0016111F" w:rsidRPr="00217FCD">
        <w:rPr>
          <w:rFonts w:ascii="Arial" w:hAnsi="Arial" w:cs="Arial"/>
          <w:sz w:val="20"/>
          <w:szCs w:val="20"/>
          <w:u w:val="single"/>
        </w:rPr>
        <w:t xml:space="preserve">NOT </w:t>
      </w:r>
      <w:r w:rsidR="0016111F" w:rsidRPr="00217FCD">
        <w:rPr>
          <w:rFonts w:ascii="Arial" w:hAnsi="Arial" w:cs="Arial"/>
          <w:sz w:val="20"/>
          <w:szCs w:val="20"/>
        </w:rPr>
        <w:t>reasonable wear and</w:t>
      </w:r>
      <w:r w:rsidR="00ED5E48">
        <w:rPr>
          <w:rFonts w:ascii="Arial" w:hAnsi="Arial" w:cs="Arial"/>
          <w:sz w:val="20"/>
          <w:szCs w:val="20"/>
        </w:rPr>
        <w:t xml:space="preserve"> tear, and is damage for which c</w:t>
      </w:r>
      <w:r w:rsidR="0016111F" w:rsidRPr="00217FCD">
        <w:rPr>
          <w:rFonts w:ascii="Arial" w:hAnsi="Arial" w:cs="Arial"/>
          <w:sz w:val="20"/>
          <w:szCs w:val="20"/>
        </w:rPr>
        <w:t>ustomer is responsible for.</w:t>
      </w:r>
    </w:p>
    <w:p w:rsidR="0016111F" w:rsidRPr="00217FCD" w:rsidRDefault="0016111F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Optional damage waiver (additional cost) covers graffiti, vandalism, fire, normal wear and tear and complete loss of unit(s). Loss due to theft is only covered when a police report is submitte</w:t>
      </w:r>
      <w:r w:rsidR="00ED5E48">
        <w:rPr>
          <w:rFonts w:ascii="Arial" w:hAnsi="Arial" w:cs="Arial"/>
          <w:sz w:val="20"/>
          <w:szCs w:val="20"/>
        </w:rPr>
        <w:t>d to American Portables by the c</w:t>
      </w:r>
      <w:r w:rsidRPr="00217FCD">
        <w:rPr>
          <w:rFonts w:ascii="Arial" w:hAnsi="Arial" w:cs="Arial"/>
          <w:sz w:val="20"/>
          <w:szCs w:val="20"/>
        </w:rPr>
        <w:t>ustomer.</w:t>
      </w:r>
    </w:p>
    <w:p w:rsidR="0016111F" w:rsidRDefault="0016111F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Company offers</w:t>
      </w:r>
      <w:r w:rsidR="00ED5E48">
        <w:rPr>
          <w:rFonts w:ascii="Arial" w:hAnsi="Arial" w:cs="Arial"/>
          <w:sz w:val="20"/>
          <w:szCs w:val="20"/>
        </w:rPr>
        <w:t xml:space="preserve"> servicing as an option on all e</w:t>
      </w:r>
      <w:r w:rsidRPr="00217FCD">
        <w:rPr>
          <w:rFonts w:ascii="Arial" w:hAnsi="Arial" w:cs="Arial"/>
          <w:sz w:val="20"/>
          <w:szCs w:val="20"/>
        </w:rPr>
        <w:t>quipment.</w:t>
      </w:r>
    </w:p>
    <w:p w:rsidR="00D21ACD" w:rsidRPr="00217FCD" w:rsidRDefault="00D21ACD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Contamination: While portable</w:t>
      </w:r>
      <w:r w:rsidR="00ED5E48">
        <w:rPr>
          <w:rFonts w:ascii="Arial" w:hAnsi="Arial" w:cs="Arial"/>
          <w:sz w:val="20"/>
          <w:szCs w:val="20"/>
        </w:rPr>
        <w:t xml:space="preserve"> restroom or sink units are in customers’ possession, c</w:t>
      </w:r>
      <w:r>
        <w:rPr>
          <w:rFonts w:ascii="Arial" w:hAnsi="Arial" w:cs="Arial"/>
          <w:sz w:val="20"/>
          <w:szCs w:val="20"/>
        </w:rPr>
        <w:t>ustomer shall prevent any contamination of such units with or from radioactive, volatile, flammable, explosive, toxic or hazardous materials (including paints, 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il, solvents and adhesives)</w:t>
      </w:r>
      <w:r w:rsidR="00ED5E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Company will not remove any waste other than DSW from units. In the event other wa</w:t>
      </w:r>
      <w:r w:rsidR="00ED5E48">
        <w:rPr>
          <w:rFonts w:ascii="Arial" w:hAnsi="Arial" w:cs="Arial"/>
          <w:sz w:val="20"/>
          <w:szCs w:val="20"/>
        </w:rPr>
        <w:t>ste is found in the equipment, c</w:t>
      </w:r>
      <w:r>
        <w:rPr>
          <w:rFonts w:ascii="Arial" w:hAnsi="Arial" w:cs="Arial"/>
          <w:sz w:val="20"/>
          <w:szCs w:val="20"/>
        </w:rPr>
        <w:t>ustomer shall arrange and pay for separate removal of such other waste. Unti</w:t>
      </w:r>
      <w:r w:rsidR="00ED5E48">
        <w:rPr>
          <w:rFonts w:ascii="Arial" w:hAnsi="Arial" w:cs="Arial"/>
          <w:sz w:val="20"/>
          <w:szCs w:val="20"/>
        </w:rPr>
        <w:t>l such other waste is removed, c</w:t>
      </w:r>
      <w:r>
        <w:rPr>
          <w:rFonts w:ascii="Arial" w:hAnsi="Arial" w:cs="Arial"/>
          <w:sz w:val="20"/>
          <w:szCs w:val="20"/>
        </w:rPr>
        <w:t>ustomer may not terminate the period and customer is liable for all charges accrued during such period.</w:t>
      </w:r>
    </w:p>
    <w:p w:rsidR="0016111F" w:rsidRPr="00217FCD" w:rsidRDefault="0016111F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Customer agrees to in</w:t>
      </w:r>
      <w:r w:rsidR="00ED5E48">
        <w:rPr>
          <w:rFonts w:ascii="Arial" w:hAnsi="Arial" w:cs="Arial"/>
          <w:sz w:val="20"/>
          <w:szCs w:val="20"/>
        </w:rPr>
        <w:t xml:space="preserve"> all events indemnify and hold c</w:t>
      </w:r>
      <w:r w:rsidRPr="00217FCD">
        <w:rPr>
          <w:rFonts w:ascii="Arial" w:hAnsi="Arial" w:cs="Arial"/>
          <w:sz w:val="20"/>
          <w:szCs w:val="20"/>
        </w:rPr>
        <w:t xml:space="preserve">ompany harmless in respect of any and all claims </w:t>
      </w:r>
      <w:r w:rsidR="00ED5E48">
        <w:rPr>
          <w:rFonts w:ascii="Arial" w:hAnsi="Arial" w:cs="Arial"/>
          <w:sz w:val="20"/>
          <w:szCs w:val="20"/>
        </w:rPr>
        <w:t>or suits made or filed against c</w:t>
      </w:r>
      <w:r w:rsidRPr="00217FCD">
        <w:rPr>
          <w:rFonts w:ascii="Arial" w:hAnsi="Arial" w:cs="Arial"/>
          <w:sz w:val="20"/>
          <w:szCs w:val="20"/>
        </w:rPr>
        <w:t>ompany for bodily injury and/or property damage gr</w:t>
      </w:r>
      <w:r w:rsidR="00ED5E48">
        <w:rPr>
          <w:rFonts w:ascii="Arial" w:hAnsi="Arial" w:cs="Arial"/>
          <w:sz w:val="20"/>
          <w:szCs w:val="20"/>
        </w:rPr>
        <w:t>owing out of the use of the e</w:t>
      </w:r>
      <w:r w:rsidRPr="00217FCD">
        <w:rPr>
          <w:rFonts w:ascii="Arial" w:hAnsi="Arial" w:cs="Arial"/>
          <w:sz w:val="20"/>
          <w:szCs w:val="20"/>
        </w:rPr>
        <w:t>quipment, it bein</w:t>
      </w:r>
      <w:r w:rsidR="00ED5E48">
        <w:rPr>
          <w:rFonts w:ascii="Arial" w:hAnsi="Arial" w:cs="Arial"/>
          <w:sz w:val="20"/>
          <w:szCs w:val="20"/>
        </w:rPr>
        <w:t>g agreed that upon delivery to customer, the e</w:t>
      </w:r>
      <w:r w:rsidRPr="00217FCD">
        <w:rPr>
          <w:rFonts w:ascii="Arial" w:hAnsi="Arial" w:cs="Arial"/>
          <w:sz w:val="20"/>
          <w:szCs w:val="20"/>
        </w:rPr>
        <w:t>quipment ha</w:t>
      </w:r>
      <w:r w:rsidR="00ED5E48">
        <w:rPr>
          <w:rFonts w:ascii="Arial" w:hAnsi="Arial" w:cs="Arial"/>
          <w:sz w:val="20"/>
          <w:szCs w:val="20"/>
        </w:rPr>
        <w:t>s passed out of the control of c</w:t>
      </w:r>
      <w:r w:rsidRPr="00217FCD">
        <w:rPr>
          <w:rFonts w:ascii="Arial" w:hAnsi="Arial" w:cs="Arial"/>
          <w:sz w:val="20"/>
          <w:szCs w:val="20"/>
        </w:rPr>
        <w:t>om</w:t>
      </w:r>
      <w:r w:rsidR="00ED5E48">
        <w:rPr>
          <w:rFonts w:ascii="Arial" w:hAnsi="Arial" w:cs="Arial"/>
          <w:sz w:val="20"/>
          <w:szCs w:val="20"/>
        </w:rPr>
        <w:t>pany and control is assumed by c</w:t>
      </w:r>
      <w:r w:rsidRPr="00217FCD">
        <w:rPr>
          <w:rFonts w:ascii="Arial" w:hAnsi="Arial" w:cs="Arial"/>
          <w:sz w:val="20"/>
          <w:szCs w:val="20"/>
        </w:rPr>
        <w:t>ustomer.</w:t>
      </w:r>
    </w:p>
    <w:p w:rsidR="0016111F" w:rsidRDefault="0016111F" w:rsidP="004D3B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17FCD">
        <w:rPr>
          <w:rFonts w:ascii="Arial" w:hAnsi="Arial" w:cs="Arial"/>
          <w:sz w:val="20"/>
          <w:szCs w:val="20"/>
        </w:rPr>
        <w:t>Customer agrees to pay all reasonable fees and costs of collection,</w:t>
      </w:r>
      <w:r w:rsidR="00217FCD" w:rsidRPr="00217FCD">
        <w:rPr>
          <w:rFonts w:ascii="Arial" w:hAnsi="Arial" w:cs="Arial"/>
          <w:sz w:val="20"/>
          <w:szCs w:val="20"/>
        </w:rPr>
        <w:t xml:space="preserve"> including reasonable attorneys</w:t>
      </w:r>
      <w:r w:rsidR="00ED5E48">
        <w:rPr>
          <w:rFonts w:ascii="Arial" w:hAnsi="Arial" w:cs="Arial"/>
          <w:sz w:val="20"/>
          <w:szCs w:val="20"/>
        </w:rPr>
        <w:t>’ fees, incurred by c</w:t>
      </w:r>
      <w:r w:rsidRPr="00217FCD">
        <w:rPr>
          <w:rFonts w:ascii="Arial" w:hAnsi="Arial" w:cs="Arial"/>
          <w:sz w:val="20"/>
          <w:szCs w:val="20"/>
        </w:rPr>
        <w:t>ompany if it is required to institute legal proceedings to collect any amount due hereunder or otherwise enforce its rights hereunder.</w:t>
      </w:r>
    </w:p>
    <w:p w:rsidR="00D21ACD" w:rsidRPr="00217FCD" w:rsidRDefault="00D21ACD" w:rsidP="00D21ACD">
      <w:pPr>
        <w:pStyle w:val="ListParagraph"/>
        <w:rPr>
          <w:rFonts w:ascii="Arial" w:hAnsi="Arial" w:cs="Arial"/>
          <w:sz w:val="20"/>
          <w:szCs w:val="20"/>
        </w:rPr>
      </w:pPr>
    </w:p>
    <w:p w:rsidR="007224D8" w:rsidRPr="00217FCD" w:rsidRDefault="007224D8" w:rsidP="007224D8">
      <w:pPr>
        <w:rPr>
          <w:rFonts w:ascii="Arial" w:hAnsi="Arial" w:cs="Arial"/>
          <w:sz w:val="20"/>
          <w:szCs w:val="20"/>
        </w:rPr>
      </w:pPr>
    </w:p>
    <w:p w:rsidR="00217FCD" w:rsidRDefault="00F2493C" w:rsidP="00722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Authorized Signature: ______________________________        Date: _____________</w:t>
      </w:r>
    </w:p>
    <w:p w:rsidR="00CF166B" w:rsidRDefault="00CF166B" w:rsidP="007224D8">
      <w:pPr>
        <w:rPr>
          <w:rFonts w:ascii="Arial" w:hAnsi="Arial" w:cs="Arial"/>
          <w:sz w:val="24"/>
          <w:szCs w:val="24"/>
        </w:rPr>
      </w:pPr>
    </w:p>
    <w:sectPr w:rsidR="00CF166B" w:rsidSect="0002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354"/>
    <w:multiLevelType w:val="hybridMultilevel"/>
    <w:tmpl w:val="61B8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6273E"/>
    <w:multiLevelType w:val="hybridMultilevel"/>
    <w:tmpl w:val="6E50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26"/>
    <w:rsid w:val="00023D96"/>
    <w:rsid w:val="00146F86"/>
    <w:rsid w:val="0016111F"/>
    <w:rsid w:val="00217FCD"/>
    <w:rsid w:val="002B0949"/>
    <w:rsid w:val="00375467"/>
    <w:rsid w:val="004C7E72"/>
    <w:rsid w:val="004D3BC8"/>
    <w:rsid w:val="004D5326"/>
    <w:rsid w:val="004E5856"/>
    <w:rsid w:val="005525E0"/>
    <w:rsid w:val="005611B4"/>
    <w:rsid w:val="005706CA"/>
    <w:rsid w:val="007224D8"/>
    <w:rsid w:val="00742879"/>
    <w:rsid w:val="007D2F50"/>
    <w:rsid w:val="00851D43"/>
    <w:rsid w:val="009840C6"/>
    <w:rsid w:val="009D47E3"/>
    <w:rsid w:val="00A77A27"/>
    <w:rsid w:val="00B96223"/>
    <w:rsid w:val="00CD3FA6"/>
    <w:rsid w:val="00CF166B"/>
    <w:rsid w:val="00D21ACD"/>
    <w:rsid w:val="00E6790F"/>
    <w:rsid w:val="00ED5E48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2A83"/>
  <w15:docId w15:val="{F3234150-6EC6-43EC-8A21-32A7E5F6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326"/>
    <w:pPr>
      <w:ind w:left="720"/>
      <w:contextualSpacing/>
    </w:pPr>
  </w:style>
  <w:style w:type="paragraph" w:styleId="NoSpacing">
    <w:name w:val="No Spacing"/>
    <w:uiPriority w:val="1"/>
    <w:qFormat/>
    <w:rsid w:val="004E5856"/>
  </w:style>
  <w:style w:type="paragraph" w:styleId="BalloonText">
    <w:name w:val="Balloon Text"/>
    <w:basedOn w:val="Normal"/>
    <w:link w:val="BalloonTextChar"/>
    <w:uiPriority w:val="99"/>
    <w:semiHidden/>
    <w:unhideWhenUsed/>
    <w:rsid w:val="00F24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Maraviglia</dc:creator>
  <cp:keywords/>
  <dc:description/>
  <cp:lastModifiedBy>Marc Baker</cp:lastModifiedBy>
  <cp:revision>2</cp:revision>
  <cp:lastPrinted>2016-04-05T14:33:00Z</cp:lastPrinted>
  <dcterms:created xsi:type="dcterms:W3CDTF">2023-06-14T18:52:00Z</dcterms:created>
  <dcterms:modified xsi:type="dcterms:W3CDTF">2023-06-14T18:52:00Z</dcterms:modified>
</cp:coreProperties>
</file>